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360" w:lineRule="auto"/>
        <w:ind w:left="424" w:firstLine="0"/>
        <w:jc w:val="left"/>
        <w:rPr>
          <w:rFonts w:ascii="ヒラギノ明朝 Pro W3" w:hAnsi="ヒラギノ明朝 Pro W3"/>
          <w:sz w:val="24"/>
          <w:szCs w:val="24"/>
        </w:rPr>
      </w:pPr>
    </w:p>
    <w:p>
      <w:pPr>
        <w:pStyle w:val="Normal.0"/>
        <w:spacing w:after="240"/>
        <w:ind w:left="424" w:firstLine="0"/>
        <w:rPr>
          <w:rFonts w:ascii="ヒラギノ明朝 Pro W3" w:cs="ヒラギノ明朝 Pro W3" w:hAnsi="ヒラギノ明朝 Pro W3" w:eastAsia="ヒラギノ明朝 Pro W3"/>
          <w:color w:val="ff3dee"/>
          <w:sz w:val="40"/>
          <w:szCs w:val="40"/>
          <w:lang w:val="ja-JP" w:eastAsia="ja-JP"/>
        </w:rPr>
      </w:pPr>
      <w:r>
        <w:rPr>
          <w:rFonts w:eastAsia="ヒラギノ明朝 Pro W3" w:hint="eastAsia"/>
          <w:sz w:val="36"/>
          <w:szCs w:val="36"/>
          <w:rtl w:val="0"/>
          <w:lang w:val="ja-JP" w:eastAsia="ja-JP"/>
        </w:rPr>
        <w:t>　　　　　　　　　</w:t>
      </w:r>
      <w:r>
        <w:rPr>
          <w:rFonts w:eastAsia="ヒラギノ明朝 Pro W3" w:hint="eastAsia"/>
          <w:color w:val="ff3dee"/>
          <w:sz w:val="40"/>
          <w:szCs w:val="40"/>
          <w:rtl w:val="0"/>
          <w:lang w:val="ja-JP" w:eastAsia="ja-JP"/>
        </w:rPr>
        <w:t>完済証明書</w:t>
      </w:r>
    </w:p>
    <w:p>
      <w:pPr>
        <w:pStyle w:val="Normal.0"/>
        <w:spacing w:after="240"/>
        <w:ind w:left="424" w:firstLine="0"/>
        <w:jc w:val="left"/>
        <w:rPr>
          <w:rFonts w:ascii="ヒラギノ明朝 Pro W3" w:cs="ヒラギノ明朝 Pro W3" w:hAnsi="ヒラギノ明朝 Pro W3" w:eastAsia="ヒラギノ明朝 Pro W3"/>
          <w:color w:val="ff3dee"/>
          <w:sz w:val="22"/>
          <w:szCs w:val="22"/>
          <w:lang w:val="ja-JP" w:eastAsia="ja-JP"/>
        </w:rPr>
      </w:pPr>
      <w:r>
        <w:rPr>
          <w:rFonts w:eastAsia="ヒラギノ明朝 Pro W3" w:hint="eastAsia"/>
          <w:color w:val="ff3dee"/>
          <w:sz w:val="22"/>
          <w:szCs w:val="22"/>
          <w:rtl w:val="0"/>
          <w:lang w:val="ja-JP" w:eastAsia="ja-JP"/>
        </w:rPr>
        <w:t>　　</w:t>
      </w:r>
    </w:p>
    <w:p>
      <w:pPr>
        <w:pStyle w:val="Normal.0"/>
        <w:spacing w:after="240"/>
        <w:ind w:left="424" w:firstLine="0"/>
        <w:jc w:val="left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  <w:lang w:val="ja-JP" w:eastAsia="ja-JP"/>
        </w:rPr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　　　　　借主　</w:t>
      </w:r>
      <w:r>
        <w:rPr>
          <w:rFonts w:eastAsia="ヒラギノ明朝 Pro W3" w:hint="eastAsia"/>
          <w:color w:val="ff3dee"/>
          <w:sz w:val="28"/>
          <w:szCs w:val="28"/>
          <w:u w:val="single"/>
          <w:rtl w:val="0"/>
          <w:lang w:val="ja-JP" w:eastAsia="ja-JP"/>
        </w:rPr>
        <w:t>　　　　　　　　　　　　　　　</w:t>
      </w: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様</w:t>
      </w:r>
    </w:p>
    <w:p>
      <w:pPr>
        <w:pStyle w:val="Normal.0"/>
        <w:spacing w:after="240"/>
        <w:jc w:val="left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600" w:lineRule="auto"/>
        <w:ind w:right="0"/>
        <w:jc w:val="both"/>
        <w:rPr>
          <w:rFonts w:ascii="ヒラギノ明朝 Pro W3" w:cs="ヒラギノ明朝 Pro W3" w:hAnsi="ヒラギノ明朝 Pro W3" w:eastAsia="ヒラギノ明朝 Pro W3" w:hint="eastAsia"/>
          <w:color w:val="ff3dee"/>
          <w:sz w:val="28"/>
          <w:szCs w:val="28"/>
          <w:rtl w:val="0"/>
          <w:lang w:val="ja-JP" w:eastAsia="ja-JP"/>
        </w:rPr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返済金額</w:t>
      </w:r>
      <w:r>
        <w:rPr>
          <w:rFonts w:eastAsia="ヒラギノ明朝 Pro W3" w:hint="eastAsia"/>
          <w:color w:val="ff3dee"/>
          <w:sz w:val="28"/>
          <w:szCs w:val="28"/>
          <w:u w:val="single"/>
          <w:rtl w:val="0"/>
          <w:lang w:val="ja-JP" w:eastAsia="ja-JP"/>
        </w:rPr>
        <w:t>　　　　　　　　　　　　　　　</w:t>
      </w: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円</w:t>
      </w:r>
    </w:p>
    <w:p>
      <w:pPr>
        <w:pStyle w:val="Normal.0"/>
        <w:spacing w:line="600" w:lineRule="auto"/>
        <w:ind w:left="1275" w:firstLine="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・返済日</w:t>
      </w:r>
      <w:r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  <w:lang w:val="en-US"/>
        </w:rPr>
        <w:tab/>
      </w: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　　平成　　　　年　　　　月　　　　日</w:t>
      </w: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ind w:firstLine="112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  <w:lang w:val="ja-JP" w:eastAsia="ja-JP"/>
        </w:rPr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上記の通り完済されたことを証明いたします。</w:t>
      </w:r>
    </w:p>
    <w:p>
      <w:pPr>
        <w:pStyle w:val="Normal.0"/>
        <w:spacing w:line="276" w:lineRule="auto"/>
        <w:ind w:firstLine="840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spacing w:line="276" w:lineRule="auto"/>
        <w:jc w:val="right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  <w:lang w:val="ja-JP" w:eastAsia="ja-JP"/>
        </w:rPr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平成　　年　　月　　日　　</w:t>
      </w:r>
    </w:p>
    <w:p>
      <w:pPr>
        <w:pStyle w:val="Normal.0"/>
        <w:spacing w:line="276" w:lineRule="auto"/>
        <w:ind w:right="220"/>
        <w:jc w:val="left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</w:rPr>
      </w:pPr>
    </w:p>
    <w:p>
      <w:pPr>
        <w:pStyle w:val="Normal.0"/>
        <w:spacing w:line="480" w:lineRule="auto"/>
        <w:rPr>
          <w:rFonts w:ascii="ヒラギノ明朝 Pro W3" w:cs="ヒラギノ明朝 Pro W3" w:hAnsi="ヒラギノ明朝 Pro W3" w:eastAsia="ヒラギノ明朝 Pro W3"/>
          <w:color w:val="ff3dee"/>
          <w:sz w:val="28"/>
          <w:szCs w:val="28"/>
          <w:u w:val="single"/>
          <w:lang w:val="ja-JP" w:eastAsia="ja-JP"/>
        </w:rPr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　　　貸主　住所</w:t>
      </w:r>
      <w:r>
        <w:rPr>
          <w:rFonts w:eastAsia="ヒラギノ明朝 Pro W3" w:hint="eastAsia"/>
          <w:color w:val="ff3dee"/>
          <w:sz w:val="28"/>
          <w:szCs w:val="28"/>
          <w:u w:val="single"/>
          <w:rtl w:val="0"/>
          <w:lang w:val="ja-JP" w:eastAsia="ja-JP"/>
        </w:rPr>
        <w:t>　　　　　　　　　　　　　　　　　　　</w:t>
      </w:r>
    </w:p>
    <w:p>
      <w:pPr>
        <w:pStyle w:val="Normal.0"/>
        <w:spacing w:line="480" w:lineRule="auto"/>
        <w:ind w:left="850" w:firstLine="0"/>
        <w:jc w:val="left"/>
      </w:pP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氏名</w:t>
      </w:r>
      <w:r>
        <w:rPr>
          <w:rFonts w:eastAsia="ヒラギノ明朝 Pro W3" w:hint="eastAsia"/>
          <w:color w:val="ff3dee"/>
          <w:sz w:val="28"/>
          <w:szCs w:val="28"/>
          <w:u w:val="single"/>
          <w:rtl w:val="0"/>
          <w:lang w:val="ja-JP" w:eastAsia="ja-JP"/>
        </w:rPr>
        <w:t>　　　　　　　　　　　　　　　　　　　　　　</w:t>
      </w:r>
      <w:r>
        <w:rPr>
          <w:rFonts w:eastAsia="ヒラギノ明朝 Pro W3" w:hint="eastAsia"/>
          <w:color w:val="ff3dee"/>
          <w:sz w:val="28"/>
          <w:szCs w:val="28"/>
          <w:rtl w:val="0"/>
          <w:lang w:val="ja-JP" w:eastAsia="ja-JP"/>
        </w:rPr>
        <w:t>　印</w:t>
      </w:r>
    </w:p>
    <w:sectPr>
      <w:headerReference w:type="default" r:id="rId4"/>
      <w:footerReference w:type="default" r:id="rId5"/>
      <w:pgSz w:w="11900" w:h="16840" w:orient="portrait"/>
      <w:pgMar w:top="2269" w:right="1080" w:bottom="1985" w:left="108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ヒラギノ明朝 Pro W3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 1"/>
  </w:abstractNum>
  <w:abstractNum w:abstractNumId="1">
    <w:multiLevelType w:val="hybridMultilevel"/>
    <w:styleLink w:val="読み込んだスタイル 1"/>
    <w:lvl w:ilvl="0">
      <w:start w:val="1"/>
      <w:numFmt w:val="bullet"/>
      <w:suff w:val="tab"/>
      <w:lvlText w:val="・"/>
      <w:lvlJc w:val="left"/>
      <w:pPr>
        <w:ind w:left="16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ind w:left="2235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◇"/>
      <w:lvlJc w:val="left"/>
      <w:pPr>
        <w:ind w:left="2715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95" w:hanging="4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ind w:left="3675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◇"/>
      <w:lvlJc w:val="left"/>
      <w:pPr>
        <w:ind w:left="4155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35" w:hanging="4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ind w:left="5115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◇"/>
      <w:lvlJc w:val="left"/>
      <w:pPr>
        <w:ind w:left="5595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96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読み込んだスタイル 1">
    <w:name w:val="読み込んだスタイル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