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3" w:type="dxa"/>
          </w:tcPr>
          <w:p>
            <w:pPr>
              <w:ind w:firstLine="400" w:firstLineChars="1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>サークル会員名簿</w:t>
            </w:r>
          </w:p>
        </w:tc>
      </w:tr>
    </w:tbl>
    <w:p/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10"/>
        <w:gridCol w:w="804"/>
        <w:gridCol w:w="2898"/>
        <w:gridCol w:w="1311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名　前</w:t>
            </w:r>
          </w:p>
        </w:tc>
        <w:tc>
          <w:tcPr>
            <w:tcW w:w="804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2898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1311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</w:t>
            </w:r>
            <w:r>
              <w:rPr>
                <w:rFonts w:hint="eastAsia"/>
                <w:kern w:val="0"/>
                <w:sz w:val="20"/>
                <w:szCs w:val="20"/>
              </w:rPr>
              <w:t>el&amp;Fax</w:t>
            </w:r>
          </w:p>
        </w:tc>
        <w:tc>
          <w:tcPr>
            <w:tcW w:w="1365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携　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代表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0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04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9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F1921"/>
    <w:rsid w:val="059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2020-09-29T06:12:00Z</dcterms:created>
  <dc:creator>Daisuke Murahashi</dc:creator>
  <cp:lastModifiedBy>Daisuke Murahashi</cp:lastModifiedBy>
  <dcterms:modified xsi:type="dcterms:W3CDTF">2020-09-29T06:18:21Z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