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jc w:val="right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令和</w:t>
      </w:r>
      <w:r>
        <w:rPr>
          <w:rFonts w:ascii="ヒラギノ明朝 ProN W3" w:hAnsi="ヒラギノ明朝 ProN W3"/>
          <w:sz w:val="24"/>
          <w:szCs w:val="24"/>
          <w:rtl w:val="0"/>
          <w:lang w:val="en-US"/>
        </w:rPr>
        <w:t xml:space="preserve"> </w:t>
      </w:r>
      <w:r>
        <w:rPr>
          <w:rFonts w:ascii="ヒラギノ明朝 ProN W3" w:hAnsi="ヒラギノ明朝 ProN W3" w:hint="default"/>
          <w:sz w:val="24"/>
          <w:szCs w:val="24"/>
          <w:rtl w:val="0"/>
          <w:lang w:val="ja-JP" w:eastAsia="ja-JP"/>
        </w:rPr>
        <w:t>○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年</w:t>
      </w:r>
      <w:r>
        <w:rPr>
          <w:rFonts w:ascii="ヒラギノ明朝 ProN W3" w:hAnsi="ヒラギノ明朝 ProN W3"/>
          <w:sz w:val="24"/>
          <w:szCs w:val="24"/>
          <w:rtl w:val="0"/>
          <w:lang w:val="en-US"/>
        </w:rPr>
        <w:t xml:space="preserve"> </w:t>
      </w:r>
      <w:r>
        <w:rPr>
          <w:rFonts w:ascii="ヒラギノ明朝 ProN W3" w:hAnsi="ヒラギノ明朝 ProN W3" w:hint="default"/>
          <w:sz w:val="24"/>
          <w:szCs w:val="24"/>
          <w:rtl w:val="0"/>
        </w:rPr>
        <w:t>○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月</w:t>
      </w:r>
      <w:r>
        <w:rPr>
          <w:rFonts w:ascii="ヒラギノ明朝 ProN W3" w:hAnsi="ヒラギノ明朝 ProN W3"/>
          <w:sz w:val="24"/>
          <w:szCs w:val="24"/>
          <w:rtl w:val="0"/>
          <w:lang w:val="en-US"/>
        </w:rPr>
        <w:t xml:space="preserve"> </w:t>
      </w:r>
      <w:r>
        <w:rPr>
          <w:rFonts w:ascii="ヒラギノ明朝 ProN W3" w:hAnsi="ヒラギノ明朝 ProN W3" w:hint="default"/>
          <w:sz w:val="24"/>
          <w:szCs w:val="24"/>
          <w:rtl w:val="0"/>
          <w:lang w:val="ja-JP" w:eastAsia="ja-JP"/>
        </w:rPr>
        <w:t>○</w:t>
      </w:r>
      <w:r>
        <w:rPr>
          <w:rFonts w:eastAsia="ヒラギノ明朝 ProN W3" w:hint="eastAsia"/>
          <w:sz w:val="24"/>
          <w:szCs w:val="24"/>
          <w:rtl w:val="0"/>
          <w:lang w:val="ja-JP" w:eastAsia="ja-JP"/>
        </w:rPr>
        <w:t>日</w:t>
      </w:r>
    </w:p>
    <w:p>
      <w:pPr>
        <w:pStyle w:val="本文"/>
        <w:jc w:val="center"/>
        <w:rPr>
          <w:rFonts w:ascii="ヒラギノ明朝 ProN W3" w:cs="ヒラギノ明朝 ProN W3" w:hAnsi="ヒラギノ明朝 ProN W3" w:eastAsia="ヒラギノ明朝 ProN W3"/>
          <w:sz w:val="32"/>
          <w:szCs w:val="32"/>
        </w:rPr>
      </w:pPr>
      <w:r>
        <w:rPr>
          <w:rFonts w:eastAsia="ヒラギノ明朝 ProN W3" w:hint="eastAsia"/>
          <w:sz w:val="32"/>
          <w:szCs w:val="32"/>
          <w:rtl w:val="0"/>
          <w:lang w:val="ja-JP" w:eastAsia="ja-JP"/>
        </w:rPr>
        <w:t>顛</w:t>
      </w:r>
      <w:r>
        <w:rPr>
          <w:rFonts w:ascii="ヒラギノ明朝 ProN W3" w:hAnsi="ヒラギノ明朝 ProN W3"/>
          <w:sz w:val="32"/>
          <w:szCs w:val="32"/>
          <w:rtl w:val="0"/>
          <w:lang w:val="en-US"/>
        </w:rPr>
        <w:t xml:space="preserve"> </w:t>
      </w:r>
      <w:r>
        <w:rPr>
          <w:rFonts w:eastAsia="ヒラギノ明朝 ProN W3" w:hint="eastAsia"/>
          <w:sz w:val="32"/>
          <w:szCs w:val="32"/>
          <w:rtl w:val="0"/>
          <w:lang w:val="ja-JP" w:eastAsia="ja-JP"/>
        </w:rPr>
        <w:t>末</w:t>
      </w:r>
      <w:r>
        <w:rPr>
          <w:rFonts w:ascii="ヒラギノ明朝 ProN W3" w:hAnsi="ヒラギノ明朝 ProN W3"/>
          <w:sz w:val="32"/>
          <w:szCs w:val="32"/>
          <w:rtl w:val="0"/>
          <w:lang w:val="en-US"/>
        </w:rPr>
        <w:t xml:space="preserve"> </w:t>
      </w:r>
      <w:r>
        <w:rPr>
          <w:rFonts w:eastAsia="ヒラギノ明朝 ProN W3" w:hint="eastAsia"/>
          <w:sz w:val="32"/>
          <w:szCs w:val="32"/>
          <w:rtl w:val="0"/>
          <w:lang w:val="ja-JP" w:eastAsia="ja-JP"/>
        </w:rPr>
        <w:t>書</w:t>
      </w:r>
    </w:p>
    <w:p>
      <w:pPr>
        <w:pStyle w:val="本文"/>
        <w:jc w:val="right"/>
        <w:rPr>
          <w:rFonts w:ascii="ヒラギノ明朝 ProN W3" w:cs="ヒラギノ明朝 ProN W3" w:hAnsi="ヒラギノ明朝 ProN W3" w:eastAsia="ヒラギノ明朝 ProN W3"/>
          <w:sz w:val="24"/>
          <w:szCs w:val="24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</w:rPr>
      </w:pP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○○○○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様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○○○○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支店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righ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山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子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righ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</w:rPr>
      </w:pP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年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月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日に発生した、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の件につきまして以下の通りご報告いたします。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center"/>
        <w:rPr>
          <w:rFonts w:ascii="ヒラギノ明朝 ProN W3" w:cs="ヒラギノ明朝 ProN W3" w:hAnsi="ヒラギノ明朝 ProN W3" w:eastAsia="ヒラギノ明朝 ProN W3"/>
          <w:kern w:val="2"/>
          <w:sz w:val="22"/>
          <w:szCs w:val="22"/>
          <w:u w:color="000000"/>
          <w:rtl w:val="0"/>
          <w:lang w:val="ja-JP" w:eastAsia="ja-JP"/>
        </w:rPr>
      </w:pPr>
      <w:r>
        <w:rPr>
          <w:rFonts w:eastAsia="ヒラギノ明朝 ProN W3" w:hint="eastAsia"/>
          <w:kern w:val="2"/>
          <w:sz w:val="22"/>
          <w:szCs w:val="22"/>
          <w:u w:color="000000"/>
          <w:rtl w:val="0"/>
          <w:lang w:val="ja-JP" w:eastAsia="ja-JP"/>
        </w:rPr>
        <w:t>記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lef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ja-JP" w:eastAsia="ja-JP"/>
        </w:rPr>
      </w:pPr>
      <w:r>
        <w:rPr>
          <w:rFonts w:eastAsia="ヒラギノ明朝 ProN W3" w:hint="eastAsia"/>
          <w:kern w:val="2"/>
          <w:sz w:val="22"/>
          <w:szCs w:val="22"/>
          <w:u w:color="000000"/>
          <w:rtl w:val="0"/>
          <w:lang w:val="ja-JP" w:eastAsia="ja-JP"/>
        </w:rPr>
        <w:t>１．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発生日時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lef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ja-JP" w:eastAsia="ja-JP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発生日：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 xml:space="preserve"> 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令和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 xml:space="preserve"> 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年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 xml:space="preserve"> 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月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 xml:space="preserve"> 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日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lef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ja-JP" w:eastAsia="ja-JP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left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ja-JP" w:eastAsia="ja-JP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場所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：〇〇支店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発生した問題：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(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例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)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〇〇の発注数を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100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個を間違え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>200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個発注してしまいました。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２．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経緯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(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例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)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en-US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月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 xml:space="preserve"> </w:t>
      </w:r>
      <w:r>
        <w:rPr>
          <w:rFonts w:ascii="ヒラギノ明朝 ProN W3" w:hAnsi="ヒラギノ明朝 ProN W3" w:hint="default"/>
          <w:kern w:val="2"/>
          <w:sz w:val="21"/>
          <w:szCs w:val="21"/>
          <w:u w:color="000000"/>
          <w:rtl w:val="0"/>
          <w:lang w:val="ja-JP" w:eastAsia="ja-JP"/>
        </w:rPr>
        <w:t>○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日に発注した商品を受け取り時に個数が多いことに気づき、発注書を確認し問題が発覚しました。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３．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状況原因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(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例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)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エクセルの打ち込みミスです。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４．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再発防止策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 xml:space="preserve"> / 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今後の対策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(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例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)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担当者が入力後に他の者が必ず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W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チェックをします。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５．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被害額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(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en-US"/>
        </w:rPr>
        <w:t>例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en-US"/>
        </w:rPr>
        <w:t>)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今回に限り発注先が引き取ってくれたため被害額はございません。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今後はこのように発注ミスが起きないように、発注入力の</w:t>
      </w:r>
      <w:r>
        <w:rPr>
          <w:rFonts w:ascii="ヒラギノ明朝 ProN W3" w:hAnsi="ヒラギノ明朝 ProN W3"/>
          <w:kern w:val="2"/>
          <w:sz w:val="21"/>
          <w:szCs w:val="21"/>
          <w:u w:color="000000"/>
          <w:rtl w:val="0"/>
          <w:lang w:val="ja-JP" w:eastAsia="ja-JP"/>
        </w:rPr>
        <w:t>W</w:t>
      </w: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チェック行い、再度ミスが起きないよう、確認を徹底するように致します。</w:t>
      </w: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both"/>
        <w:rPr>
          <w:rFonts w:ascii="ヒラギノ明朝 ProN W3" w:cs="ヒラギノ明朝 ProN W3" w:hAnsi="ヒラギノ明朝 ProN W3" w:eastAsia="ヒラギノ明朝 ProN W3"/>
          <w:kern w:val="2"/>
          <w:sz w:val="21"/>
          <w:szCs w:val="21"/>
          <w:u w:color="000000"/>
          <w:rtl w:val="0"/>
          <w:lang w:val="en-US"/>
        </w:rPr>
      </w:pPr>
    </w:p>
    <w:p>
      <w:pPr>
        <w:pStyle w:val="デフォルト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Fonts w:eastAsia="ヒラギノ明朝 ProN W3" w:hint="eastAsia"/>
          <w:kern w:val="2"/>
          <w:sz w:val="21"/>
          <w:szCs w:val="21"/>
          <w:u w:color="000000"/>
          <w:rtl w:val="0"/>
          <w:lang w:val="ja-JP" w:eastAsia="ja-JP"/>
        </w:rPr>
        <w:t>以上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明朝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